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FA" w:rsidRDefault="002F6CEE" w:rsidP="002F6CEE">
      <w:pPr>
        <w:tabs>
          <w:tab w:val="left" w:pos="695"/>
          <w:tab w:val="center" w:pos="4419"/>
        </w:tabs>
        <w:rPr>
          <w:noProof/>
          <w:sz w:val="18"/>
          <w:szCs w:val="18"/>
          <w:lang w:eastAsia="es-ES"/>
        </w:rPr>
      </w:pPr>
      <w:r>
        <w:rPr>
          <w:noProof/>
          <w:sz w:val="18"/>
          <w:szCs w:val="18"/>
          <w:lang w:eastAsia="es-ES"/>
        </w:rPr>
        <w:tab/>
      </w:r>
      <w:r>
        <w:rPr>
          <w:noProof/>
          <w:sz w:val="18"/>
          <w:szCs w:val="18"/>
          <w:lang w:eastAsia="es-ES"/>
        </w:rPr>
        <w:tab/>
        <w:t xml:space="preserve"> </w:t>
      </w:r>
      <w:r w:rsidR="00B155FA">
        <w:rPr>
          <w:noProof/>
          <w:sz w:val="18"/>
          <w:szCs w:val="18"/>
          <w:lang w:val="es-ES_tradnl" w:eastAsia="es-ES_tradnl"/>
        </w:rPr>
        <w:drawing>
          <wp:inline distT="0" distB="0" distL="0" distR="0">
            <wp:extent cx="564275" cy="773863"/>
            <wp:effectExtent l="19050" t="0" r="7225" b="0"/>
            <wp:docPr id="1" name="Picture 4" descr="Logo f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ina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75" cy="77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FA" w:rsidRDefault="00B155FA" w:rsidP="00B155FA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República Dominicana</w:t>
      </w:r>
    </w:p>
    <w:p w:rsidR="00B155FA" w:rsidRDefault="00B155FA" w:rsidP="00B155FA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MINISTERIO DE TRABAJO</w:t>
      </w:r>
    </w:p>
    <w:p w:rsidR="00B155FA" w:rsidRDefault="00B155FA" w:rsidP="00B155FA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Año de la Superación del Analfabetismo</w:t>
      </w:r>
    </w:p>
    <w:p w:rsidR="00B155FA" w:rsidRDefault="00B155FA" w:rsidP="00B155FA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OFICINA DE ACCESO A LA INFORMACION PUBLICA</w:t>
      </w:r>
    </w:p>
    <w:p w:rsidR="00B155FA" w:rsidRDefault="00B155FA" w:rsidP="00B155FA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CENTRO DE DOCUMENTACION</w:t>
      </w:r>
    </w:p>
    <w:p w:rsidR="002F6CEE" w:rsidRDefault="00B155FA" w:rsidP="002F6CEE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jc w:val="center"/>
        <w:rPr>
          <w:rFonts w:ascii="Arial" w:hAnsi="Arial" w:cs="Arial"/>
          <w:b/>
          <w:noProof/>
          <w:color w:val="4BACC6"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ESTADISTICAS DEL MES DE AGOSTO  2014</w:t>
      </w: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22225</wp:posOffset>
            </wp:positionV>
            <wp:extent cx="6033135" cy="2916555"/>
            <wp:effectExtent l="19050" t="0" r="24765" b="0"/>
            <wp:wrapNone/>
            <wp:docPr id="2" name="2 Gráfic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P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Default="002F6CEE" w:rsidP="002F6CEE">
      <w:pPr>
        <w:rPr>
          <w:rFonts w:ascii="Arial" w:hAnsi="Arial" w:cs="Arial"/>
          <w:sz w:val="18"/>
          <w:szCs w:val="18"/>
          <w:lang w:eastAsia="es-ES"/>
        </w:rPr>
      </w:pPr>
    </w:p>
    <w:p w:rsidR="002F6CEE" w:rsidRPr="002F6CEE" w:rsidRDefault="002F6CEE" w:rsidP="002F6CEE">
      <w:pPr>
        <w:ind w:left="-142"/>
        <w:rPr>
          <w:rFonts w:ascii="Arial" w:hAnsi="Arial" w:cs="Arial"/>
          <w:b/>
          <w:sz w:val="28"/>
          <w:szCs w:val="28"/>
          <w:lang w:eastAsia="es-ES"/>
        </w:rPr>
      </w:pPr>
      <w:r w:rsidRPr="002F6CEE">
        <w:rPr>
          <w:rFonts w:ascii="Arial" w:hAnsi="Arial" w:cs="Arial"/>
          <w:b/>
          <w:sz w:val="28"/>
          <w:szCs w:val="28"/>
          <w:lang w:eastAsia="es-ES"/>
        </w:rPr>
        <w:t>Servicios ofrecidos a través del Centro de Documentación</w:t>
      </w:r>
    </w:p>
    <w:tbl>
      <w:tblPr>
        <w:tblpPr w:leftFromText="141" w:rightFromText="141" w:vertAnchor="text" w:horzAnchor="margin" w:tblpY="93"/>
        <w:tblOverlap w:val="never"/>
        <w:tblW w:w="7301" w:type="dxa"/>
        <w:tblCellMar>
          <w:left w:w="70" w:type="dxa"/>
          <w:right w:w="70" w:type="dxa"/>
        </w:tblCellMar>
        <w:tblLook w:val="04A0"/>
      </w:tblPr>
      <w:tblGrid>
        <w:gridCol w:w="4448"/>
        <w:gridCol w:w="1343"/>
        <w:gridCol w:w="1510"/>
      </w:tblGrid>
      <w:tr w:rsidR="002F6CEE" w:rsidRPr="003640B2" w:rsidTr="002F6CEE">
        <w:trPr>
          <w:trHeight w:val="720"/>
        </w:trPr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8E6F0"/>
            <w:noWrap/>
            <w:vAlign w:val="center"/>
            <w:hideMark/>
          </w:tcPr>
          <w:p w:rsidR="002F6CEE" w:rsidRPr="003640B2" w:rsidRDefault="002F6CEE" w:rsidP="002F6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Tipos de Usuarios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8E6F0"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Cantidad de Usuarios Atendidos</w:t>
            </w:r>
          </w:p>
        </w:tc>
      </w:tr>
      <w:tr w:rsidR="002F6CEE" w:rsidRPr="003640B2" w:rsidTr="002F6CEE">
        <w:trPr>
          <w:trHeight w:val="255"/>
        </w:trPr>
        <w:tc>
          <w:tcPr>
            <w:tcW w:w="44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CEE" w:rsidRPr="003640B2" w:rsidRDefault="002F6CEE" w:rsidP="002F6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</w:tr>
      <w:tr w:rsidR="002F6CEE" w:rsidRPr="003640B2" w:rsidTr="002F6CEE">
        <w:trPr>
          <w:trHeight w:val="3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Estudiantes Atendido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lang w:eastAsia="es-ES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30,0</w:t>
            </w:r>
          </w:p>
        </w:tc>
      </w:tr>
      <w:tr w:rsidR="002F6CEE" w:rsidRPr="003640B2" w:rsidTr="002F6CEE">
        <w:trPr>
          <w:trHeight w:val="3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Investigador Independiente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lang w:eastAsia="es-ES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0,0</w:t>
            </w:r>
          </w:p>
        </w:tc>
      </w:tr>
      <w:tr w:rsidR="002F6CEE" w:rsidRPr="003640B2" w:rsidTr="002F6CEE">
        <w:trPr>
          <w:trHeight w:val="3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Profesionales Atendido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lang w:eastAsia="es-ES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0,0</w:t>
            </w:r>
          </w:p>
        </w:tc>
      </w:tr>
      <w:tr w:rsidR="002F6CEE" w:rsidRPr="003640B2" w:rsidTr="002F6CEE">
        <w:trPr>
          <w:trHeight w:val="3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Usuario Internos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10,0</w:t>
            </w:r>
          </w:p>
        </w:tc>
      </w:tr>
      <w:tr w:rsidR="002F6CEE" w:rsidRPr="003640B2" w:rsidTr="002F6CEE">
        <w:trPr>
          <w:trHeight w:val="3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Consulta Web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lang w:eastAsia="es-ES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26,7</w:t>
            </w:r>
          </w:p>
        </w:tc>
      </w:tr>
      <w:tr w:rsidR="002F6CEE" w:rsidRPr="003640B2" w:rsidTr="002F6CEE">
        <w:trPr>
          <w:trHeight w:val="3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Consulta Telefónica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lang w:eastAsia="es-ES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color w:val="000000"/>
                <w:lang w:eastAsia="es-ES"/>
              </w:rPr>
              <w:t>33,3</w:t>
            </w:r>
          </w:p>
        </w:tc>
      </w:tr>
      <w:tr w:rsidR="002F6CEE" w:rsidRPr="003640B2" w:rsidTr="002F6CEE">
        <w:trPr>
          <w:trHeight w:val="30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lang w:eastAsia="es-ES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640B2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100,0</w:t>
            </w:r>
          </w:p>
        </w:tc>
      </w:tr>
      <w:tr w:rsidR="002F6CEE" w:rsidRPr="003640B2" w:rsidTr="002F6CEE">
        <w:trPr>
          <w:trHeight w:val="300"/>
        </w:trPr>
        <w:tc>
          <w:tcPr>
            <w:tcW w:w="44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  <w:lang w:eastAsia="es-E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CEE" w:rsidRPr="003640B2" w:rsidRDefault="002F6CEE" w:rsidP="002F6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</w:p>
        </w:tc>
      </w:tr>
    </w:tbl>
    <w:p w:rsidR="00DE0469" w:rsidRDefault="002F6CEE" w:rsidP="002F6CEE">
      <w:pPr>
        <w:tabs>
          <w:tab w:val="left" w:pos="1788"/>
        </w:tabs>
        <w:rPr>
          <w:rFonts w:ascii="Arial" w:hAnsi="Arial" w:cs="Arial"/>
          <w:sz w:val="18"/>
          <w:szCs w:val="18"/>
          <w:lang w:eastAsia="es-ES"/>
        </w:rPr>
      </w:pPr>
      <w:r>
        <w:rPr>
          <w:rFonts w:ascii="Arial" w:hAnsi="Arial" w:cs="Arial"/>
          <w:sz w:val="18"/>
          <w:szCs w:val="18"/>
          <w:lang w:eastAsia="es-ES"/>
        </w:rPr>
        <w:tab/>
      </w:r>
    </w:p>
    <w:p w:rsidR="002F6CEE" w:rsidRDefault="002F6CEE" w:rsidP="002F6CEE">
      <w:pPr>
        <w:tabs>
          <w:tab w:val="left" w:pos="1788"/>
        </w:tabs>
        <w:rPr>
          <w:rFonts w:ascii="Arial" w:hAnsi="Arial" w:cs="Arial"/>
          <w:sz w:val="18"/>
          <w:szCs w:val="18"/>
          <w:lang w:eastAsia="es-ES"/>
        </w:rPr>
      </w:pPr>
    </w:p>
    <w:p w:rsidR="00DE0469" w:rsidRDefault="00DE0469"/>
    <w:p w:rsidR="00CC19AB" w:rsidRDefault="00CC19AB"/>
    <w:p w:rsidR="00CC19AB" w:rsidRDefault="00CC19AB"/>
    <w:p w:rsidR="00CC19AB" w:rsidRDefault="00CC19AB"/>
    <w:p w:rsidR="00CC19AB" w:rsidRDefault="00CC19AB"/>
    <w:p w:rsidR="00CC19AB" w:rsidRDefault="00CC19AB"/>
    <w:p w:rsidR="00CC19AB" w:rsidRPr="00CC19AB" w:rsidRDefault="00CC19AB">
      <w:pPr>
        <w:rPr>
          <w:b/>
          <w:sz w:val="28"/>
          <w:szCs w:val="28"/>
        </w:rPr>
      </w:pPr>
      <w:r w:rsidRPr="00CC19AB">
        <w:rPr>
          <w:rFonts w:ascii="Calibri" w:eastAsia="Times New Roman" w:hAnsi="Calibri" w:cs="Times New Roman"/>
          <w:b/>
          <w:i/>
          <w:iCs/>
          <w:color w:val="000000" w:themeColor="text1"/>
          <w:sz w:val="28"/>
          <w:szCs w:val="28"/>
          <w:lang w:eastAsia="es-ES"/>
        </w:rPr>
        <w:t>Fuente: Centro de Documentación</w:t>
      </w:r>
    </w:p>
    <w:sectPr w:rsidR="00CC19AB" w:rsidRPr="00CC19AB" w:rsidSect="00CC19AB">
      <w:pgSz w:w="12240" w:h="15840" w:code="1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55FA"/>
    <w:rsid w:val="0000325C"/>
    <w:rsid w:val="001727D2"/>
    <w:rsid w:val="002F6CEE"/>
    <w:rsid w:val="003640B2"/>
    <w:rsid w:val="004B7C36"/>
    <w:rsid w:val="004C11C0"/>
    <w:rsid w:val="00B155FA"/>
    <w:rsid w:val="00CC19AB"/>
    <w:rsid w:val="00D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inidad_martinez\Desktop\Estadisticas%20Centro%20de%20Documentaci&#243;n%202014\Centro%20de%20Documentacion%20Abril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 lang="es-DO" sz="1600"/>
            </a:pPr>
            <a:r>
              <a:rPr lang="es-DO" sz="1600"/>
              <a:t>Tipos</a:t>
            </a:r>
            <a:r>
              <a:rPr lang="es-DO" sz="1600" baseline="0"/>
              <a:t> de Usuarios </a:t>
            </a:r>
            <a:endParaRPr lang="es-DO" sz="1600"/>
          </a:p>
        </c:rich>
      </c:tx>
      <c:overlay val="1"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5759951881014884"/>
          <c:y val="0.18812393016090406"/>
          <c:w val="0.54701788782426186"/>
          <c:h val="0.75448080321246069"/>
        </c:manualLayout>
      </c:layout>
      <c:bar3DChart>
        <c:barDir val="bar"/>
        <c:grouping val="stacked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222222222222229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24333997406950636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3.611111111111117E-2"/>
                  <c:y val="8.487556272013422E-17"/>
                </c:manualLayout>
              </c:layout>
              <c:showVal val="1"/>
            </c:dLbl>
            <c:dLbl>
              <c:idx val="3"/>
              <c:layout>
                <c:manualLayout>
                  <c:x val="3.2128514056224917E-2"/>
                  <c:y val="-1.2023834858480563E-4"/>
                </c:manualLayout>
              </c:layout>
              <c:showVal val="1"/>
            </c:dLbl>
            <c:dLbl>
              <c:idx val="4"/>
              <c:layout>
                <c:manualLayout>
                  <c:x val="4.4444444444444529E-2"/>
                  <c:y val="-4.6296296296296406E-3"/>
                </c:manualLayout>
              </c:layout>
              <c:showVal val="1"/>
            </c:dLbl>
            <c:dLbl>
              <c:idx val="5"/>
              <c:layout>
                <c:manualLayout>
                  <c:x val="9.541494060230421E-2"/>
                  <c:y val="1.3513513513513526E-2"/>
                </c:manualLayout>
              </c:layout>
              <c:showVal val="1"/>
            </c:dLbl>
            <c:dLbl>
              <c:idx val="6"/>
              <c:layout>
                <c:manualLayout>
                  <c:x val="0.1179384203480589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.1055555555555556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DO"/>
                </a:pPr>
                <a:endParaRPr lang="es-ES_tradnl"/>
              </a:p>
            </c:txPr>
            <c:showVal val="1"/>
          </c:dLbls>
          <c:cat>
            <c:strRef>
              <c:f>Sheet1!$G$14:$G$19</c:f>
              <c:strCache>
                <c:ptCount val="6"/>
                <c:pt idx="0">
                  <c:v>Estudiantes atendido</c:v>
                </c:pt>
                <c:pt idx="1">
                  <c:v>Investigador independiente</c:v>
                </c:pt>
                <c:pt idx="2">
                  <c:v>Profesionales Atendido</c:v>
                </c:pt>
                <c:pt idx="3">
                  <c:v>Usuario Internos</c:v>
                </c:pt>
                <c:pt idx="4">
                  <c:v>Consulta Web</c:v>
                </c:pt>
                <c:pt idx="5">
                  <c:v>Consulta Telefonica</c:v>
                </c:pt>
              </c:strCache>
            </c:strRef>
          </c:cat>
          <c:val>
            <c:numRef>
              <c:f>Sheet1!$H$14:$H$19</c:f>
              <c:numCache>
                <c:formatCode>0.0</c:formatCode>
                <c:ptCount val="6"/>
                <c:pt idx="0" formatCode="General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8</c:v>
                </c:pt>
                <c:pt idx="5">
                  <c:v>10</c:v>
                </c:pt>
              </c:numCache>
            </c:numRef>
          </c:val>
        </c:ser>
        <c:shape val="cylinder"/>
        <c:axId val="47645056"/>
        <c:axId val="48640000"/>
        <c:axId val="0"/>
      </c:bar3DChart>
      <c:catAx>
        <c:axId val="47645056"/>
        <c:scaling>
          <c:orientation val="minMax"/>
        </c:scaling>
        <c:axPos val="l"/>
        <c:tickLblPos val="nextTo"/>
        <c:txPr>
          <a:bodyPr/>
          <a:lstStyle/>
          <a:p>
            <a:pPr>
              <a:defRPr lang="es-DO"/>
            </a:pPr>
            <a:endParaRPr lang="es-ES_tradnl"/>
          </a:p>
        </c:txPr>
        <c:crossAx val="48640000"/>
        <c:crosses val="autoZero"/>
        <c:auto val="1"/>
        <c:lblAlgn val="ctr"/>
        <c:lblOffset val="100"/>
      </c:catAx>
      <c:valAx>
        <c:axId val="48640000"/>
        <c:scaling>
          <c:orientation val="minMax"/>
        </c:scaling>
        <c:delete val="1"/>
        <c:axPos val="b"/>
        <c:numFmt formatCode="General" sourceLinked="1"/>
        <c:tickLblPos val="none"/>
        <c:crossAx val="47645056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trinidad_martinez</dc:creator>
  <cp:lastModifiedBy>patria_minerva</cp:lastModifiedBy>
  <cp:revision>2</cp:revision>
  <dcterms:created xsi:type="dcterms:W3CDTF">2014-10-14T18:21:00Z</dcterms:created>
  <dcterms:modified xsi:type="dcterms:W3CDTF">2014-10-14T18:21:00Z</dcterms:modified>
</cp:coreProperties>
</file>